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1C74336B" w:rsidR="00971338" w:rsidRPr="008D5227" w:rsidRDefault="00D3653E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DA54F0">
        <w:rPr>
          <w:rFonts w:ascii="Trebuchet MS" w:hAnsi="Trebuchet MS" w:cs="Times New Roman"/>
          <w:b/>
          <w:sz w:val="24"/>
          <w:szCs w:val="24"/>
          <w:lang w:val="ro-RO"/>
        </w:rPr>
        <w:t>0</w:t>
      </w:r>
      <w:r w:rsidR="00BF7BB3">
        <w:rPr>
          <w:rFonts w:ascii="Trebuchet MS" w:hAnsi="Trebuchet MS" w:cs="Times New Roman"/>
          <w:b/>
          <w:sz w:val="24"/>
          <w:szCs w:val="24"/>
          <w:lang w:val="ro-RO"/>
        </w:rPr>
        <w:t>4</w:t>
      </w:r>
      <w:r w:rsidR="00DA54F0">
        <w:rPr>
          <w:rFonts w:ascii="Trebuchet MS" w:hAnsi="Trebuchet MS" w:cs="Times New Roman"/>
          <w:b/>
          <w:sz w:val="24"/>
          <w:szCs w:val="24"/>
          <w:lang w:val="ro-RO"/>
        </w:rPr>
        <w:t xml:space="preserve"> n</w:t>
      </w:r>
      <w:r w:rsidR="00014FDE">
        <w:rPr>
          <w:rFonts w:ascii="Trebuchet MS" w:hAnsi="Trebuchet MS" w:cs="Times New Roman"/>
          <w:b/>
          <w:bCs/>
          <w:sz w:val="24"/>
          <w:szCs w:val="24"/>
          <w:lang w:val="ro-RO"/>
        </w:rPr>
        <w:t>oiembrie</w:t>
      </w:r>
      <w:r w:rsidR="0018338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2021</w:t>
      </w:r>
    </w:p>
    <w:p w14:paraId="638395AC" w14:textId="77777777" w:rsidR="00F22DDE" w:rsidRPr="00023A73" w:rsidRDefault="00F22DDE" w:rsidP="00F85631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15BE0F6B" w:rsidR="00971338" w:rsidRDefault="00971338" w:rsidP="00F8563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37623EB5" w14:textId="77777777" w:rsidR="00CD2385" w:rsidRPr="00023A73" w:rsidRDefault="00CD2385" w:rsidP="00F8563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F61E179" w14:textId="54491649" w:rsidR="00C33413" w:rsidRDefault="00752B1D" w:rsidP="006839CD">
      <w:pPr>
        <w:spacing w:after="0" w:line="240" w:lineRule="auto"/>
        <w:ind w:left="144"/>
        <w:jc w:val="mediumKashida"/>
        <w:rPr>
          <w:rFonts w:ascii="Trebuchet MS" w:hAnsi="Trebuchet MS"/>
          <w:b/>
          <w:bCs/>
          <w:sz w:val="24"/>
          <w:szCs w:val="24"/>
          <w:lang w:val="fr-FR"/>
        </w:rPr>
      </w:pPr>
      <w:r w:rsidRPr="00DA54F0">
        <w:rPr>
          <w:rFonts w:ascii="Trebuchet MS" w:hAnsi="Trebuchet MS" w:cs="Times New Roman"/>
          <w:sz w:val="24"/>
          <w:szCs w:val="24"/>
          <w:lang w:val="ro-RO"/>
        </w:rPr>
        <w:t xml:space="preserve">Agenția de Plăți şi Intervenție pentru Agricultură (APIA), prin </w:t>
      </w:r>
      <w:r w:rsidRPr="00DA54F0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DA54F0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DA54F0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3F44F3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>a autorizat</w:t>
      </w:r>
      <w:r w:rsidR="00C33413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3F44F3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>la</w:t>
      </w:r>
      <w:r w:rsidR="00C2104D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E0CC3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>plat</w:t>
      </w:r>
      <w:r w:rsidR="00C33413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="003F44F3"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DA54F0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ajutorul de </w:t>
      </w:r>
      <w:r w:rsidR="00C33413" w:rsidRPr="00DA54F0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minimis aferent </w:t>
      </w:r>
      <w:proofErr w:type="spellStart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>programului</w:t>
      </w:r>
      <w:proofErr w:type="spellEnd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>susținere</w:t>
      </w:r>
      <w:proofErr w:type="spellEnd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 xml:space="preserve"> a </w:t>
      </w:r>
      <w:proofErr w:type="spellStart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>producției</w:t>
      </w:r>
      <w:proofErr w:type="spellEnd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 xml:space="preserve"> de plante</w:t>
      </w:r>
      <w:r w:rsidR="006839CD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>aromatice</w:t>
      </w:r>
      <w:proofErr w:type="spellEnd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>pentru</w:t>
      </w:r>
      <w:proofErr w:type="spellEnd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>anul</w:t>
      </w:r>
      <w:proofErr w:type="spellEnd"/>
      <w:r w:rsidR="00C33413" w:rsidRPr="00DA54F0">
        <w:rPr>
          <w:rFonts w:ascii="Trebuchet MS" w:hAnsi="Trebuchet MS"/>
          <w:b/>
          <w:bCs/>
          <w:sz w:val="24"/>
          <w:szCs w:val="24"/>
          <w:lang w:val="fr-FR"/>
        </w:rPr>
        <w:t xml:space="preserve"> 2021.</w:t>
      </w:r>
    </w:p>
    <w:p w14:paraId="5935B487" w14:textId="77777777" w:rsidR="006839CD" w:rsidRPr="00DA54F0" w:rsidRDefault="006839CD" w:rsidP="006839CD">
      <w:pPr>
        <w:spacing w:after="0" w:line="240" w:lineRule="auto"/>
        <w:ind w:left="144"/>
        <w:jc w:val="mediumKashida"/>
        <w:rPr>
          <w:rFonts w:ascii="Trebuchet MS" w:hAnsi="Trebuchet MS"/>
          <w:b/>
          <w:bCs/>
          <w:sz w:val="24"/>
          <w:szCs w:val="24"/>
          <w:lang w:val="fr-FR"/>
        </w:rPr>
      </w:pPr>
    </w:p>
    <w:p w14:paraId="77EB9271" w14:textId="5A1867C4" w:rsidR="00DB2DD2" w:rsidRDefault="009E0CC3" w:rsidP="006839CD">
      <w:pPr>
        <w:spacing w:after="0" w:line="240" w:lineRule="auto"/>
        <w:ind w:left="144"/>
        <w:jc w:val="mediumKashida"/>
        <w:rPr>
          <w:rFonts w:ascii="Trebuchet MS" w:hAnsi="Trebuchet MS" w:cs="Times New Roman"/>
          <w:sz w:val="24"/>
          <w:szCs w:val="24"/>
          <w:lang w:val="ro-RO"/>
        </w:rPr>
      </w:pPr>
      <w:r w:rsidRPr="00DA54F0">
        <w:rPr>
          <w:rFonts w:ascii="Trebuchet MS" w:hAnsi="Trebuchet MS" w:cs="Times New Roman"/>
          <w:b/>
          <w:bCs/>
          <w:sz w:val="24"/>
          <w:szCs w:val="24"/>
          <w:lang w:val="ro-RO"/>
        </w:rPr>
        <w:t>Sum</w:t>
      </w:r>
      <w:r w:rsidR="00971338" w:rsidRPr="00DA54F0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a totală autorizată</w:t>
      </w:r>
      <w:r w:rsidR="00BA4D30" w:rsidRPr="00DA54F0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DA54F0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la plată este de</w:t>
      </w:r>
      <w:r w:rsidR="00BA4D30" w:rsidRPr="00DA54F0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A23284" w:rsidRPr="00DA54F0">
        <w:rPr>
          <w:rFonts w:ascii="Trebuchet MS" w:hAnsi="Trebuchet MS"/>
          <w:b/>
          <w:bCs/>
          <w:sz w:val="24"/>
          <w:szCs w:val="24"/>
          <w:lang w:val="fr-FR"/>
        </w:rPr>
        <w:t>1.012.502,92 lei</w:t>
      </w:r>
      <w:r w:rsidR="00971338" w:rsidRPr="00DA54F0">
        <w:rPr>
          <w:rFonts w:ascii="Trebuchet MS" w:hAnsi="Trebuchet MS" w:cs="Times New Roman"/>
          <w:sz w:val="24"/>
          <w:szCs w:val="24"/>
          <w:lang w:val="ro-RO"/>
        </w:rPr>
        <w:t xml:space="preserve"> și se acordă de la bugetul de stat, prin bugetul Ministerului Agriculturii și Dezvoltării Rurale</w:t>
      </w:r>
      <w:r w:rsidR="0038427B" w:rsidRPr="00DA54F0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DA54F0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DA54F0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</w:t>
      </w:r>
      <w:r w:rsidR="00DA54F0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un număr de </w:t>
      </w:r>
      <w:r w:rsidR="00014FDE" w:rsidRPr="00DA54F0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50</w:t>
      </w:r>
      <w:r w:rsidR="00E41C39" w:rsidRPr="00DA54F0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 xml:space="preserve"> de </w:t>
      </w:r>
      <w:r w:rsidR="00014FDE" w:rsidRPr="00DA54F0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beneficiari</w:t>
      </w:r>
      <w:r w:rsidR="00971338" w:rsidRPr="00DA54F0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E41C39" w:rsidRPr="00DA54F0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eligibili,</w:t>
      </w:r>
      <w:r w:rsidR="00DA54F0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DA54F0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DA54F0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</w:t>
      </w:r>
      <w:r w:rsidR="00014FDE" w:rsidRPr="00DA54F0">
        <w:rPr>
          <w:rFonts w:ascii="Trebuchet MS" w:eastAsia="Calibri" w:hAnsi="Trebuchet MS" w:cs="Times New Roman"/>
          <w:sz w:val="24"/>
          <w:szCs w:val="24"/>
          <w:lang w:val="ro-RO"/>
        </w:rPr>
        <w:t>minimis</w:t>
      </w:r>
      <w:r w:rsidR="00971338" w:rsidRPr="00DA54F0">
        <w:rPr>
          <w:rFonts w:ascii="Trebuchet MS" w:eastAsia="Calibri" w:hAnsi="Trebuchet MS" w:cs="Times New Roman"/>
          <w:sz w:val="24"/>
          <w:szCs w:val="24"/>
          <w:lang w:val="ro-RO"/>
        </w:rPr>
        <w:t xml:space="preserve"> în conformitate</w:t>
      </w:r>
      <w:r w:rsidR="00BA4D30" w:rsidRPr="00DA54F0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DA54F0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DA54F0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DA54F0">
        <w:rPr>
          <w:rFonts w:ascii="Trebuchet MS" w:eastAsia="Calibri" w:hAnsi="Trebuchet MS" w:cs="Times New Roman"/>
          <w:sz w:val="24"/>
          <w:szCs w:val="24"/>
          <w:lang w:val="ro-RO"/>
        </w:rPr>
        <w:t xml:space="preserve">prevederile </w:t>
      </w:r>
      <w:r w:rsidR="00971338" w:rsidRPr="00DA54F0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Hotărârii de Guvern nr.</w:t>
      </w:r>
      <w:r w:rsidR="00014FDE" w:rsidRPr="00DA54F0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652/2021</w:t>
      </w:r>
      <w:r w:rsidR="00971338" w:rsidRPr="00DA54F0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 xml:space="preserve"> privind </w:t>
      </w:r>
      <w:r w:rsidR="00014FDE" w:rsidRPr="00DA54F0">
        <w:rPr>
          <w:rFonts w:ascii="Trebuchet MS" w:eastAsia="Calibri" w:hAnsi="Trebuchet MS" w:cs="Times New Roman"/>
          <w:i/>
          <w:iCs/>
          <w:sz w:val="24"/>
          <w:szCs w:val="24"/>
          <w:lang w:val="ro-RO"/>
        </w:rPr>
        <w:t>aprobarea programului de susținere a producției de plante aromatice pentru anul 2021</w:t>
      </w:r>
      <w:r w:rsidR="00971338" w:rsidRPr="00DA54F0">
        <w:rPr>
          <w:rFonts w:ascii="Trebuchet MS" w:hAnsi="Trebuchet MS" w:cs="Times New Roman"/>
          <w:i/>
          <w:iCs/>
          <w:sz w:val="24"/>
          <w:szCs w:val="24"/>
          <w:lang w:val="ro-RO"/>
        </w:rPr>
        <w:t>,</w:t>
      </w:r>
      <w:r w:rsidR="008B16F6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  <w:r w:rsidR="00971338" w:rsidRPr="00DA54F0">
        <w:rPr>
          <w:rFonts w:ascii="Trebuchet MS" w:hAnsi="Trebuchet MS" w:cs="Times New Roman"/>
          <w:i/>
          <w:iCs/>
          <w:sz w:val="24"/>
          <w:szCs w:val="24"/>
          <w:lang w:val="ro-RO"/>
        </w:rPr>
        <w:t>cu modificările şi completările ulterioare</w:t>
      </w:r>
      <w:r w:rsidR="0038427B" w:rsidRPr="00DA54F0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E1F11EA" w14:textId="77777777" w:rsidR="006839CD" w:rsidRDefault="006839CD" w:rsidP="006839CD">
      <w:pPr>
        <w:spacing w:after="0" w:line="240" w:lineRule="auto"/>
        <w:ind w:left="144"/>
        <w:jc w:val="mediumKashida"/>
        <w:rPr>
          <w:rFonts w:ascii="Trebuchet MS" w:hAnsi="Trebuchet MS" w:cs="Times New Roman"/>
          <w:sz w:val="24"/>
          <w:szCs w:val="24"/>
          <w:lang w:val="ro-RO"/>
        </w:rPr>
      </w:pPr>
    </w:p>
    <w:p w14:paraId="7BC98D2E" w14:textId="48B24BC5" w:rsidR="00DA54F0" w:rsidRDefault="00DA54F0" w:rsidP="006839CD">
      <w:pPr>
        <w:spacing w:after="0" w:line="240" w:lineRule="auto"/>
        <w:ind w:left="144"/>
        <w:jc w:val="mediumKashida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Precizăm că din numărul total de 88 de cereri depuse, 8 beneficiari și-au retras cererea de înscriere în programul de minimis, 30 de beneficiari au fost respinși în urma verificărilor privind respectarea condițiilor de eligibilitate</w:t>
      </w:r>
      <w:r w:rsidR="006839CD">
        <w:rPr>
          <w:rFonts w:ascii="Trebuchet MS" w:hAnsi="Trebuchet MS" w:cs="Times New Roman"/>
          <w:sz w:val="24"/>
          <w:szCs w:val="24"/>
          <w:lang w:val="ro-RO"/>
        </w:rPr>
        <w:t>,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iar </w:t>
      </w:r>
      <w:r w:rsidRPr="008B16F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50 de beneficiari </w:t>
      </w:r>
      <w:r w:rsidR="003F2EB0" w:rsidRPr="008B16F6">
        <w:rPr>
          <w:rFonts w:ascii="Trebuchet MS" w:hAnsi="Trebuchet MS" w:cs="Times New Roman"/>
          <w:b/>
          <w:bCs/>
          <w:sz w:val="24"/>
          <w:szCs w:val="24"/>
          <w:lang w:val="ro-RO"/>
        </w:rPr>
        <w:t>eligibili</w:t>
      </w:r>
      <w:r w:rsidR="003F2EB0">
        <w:rPr>
          <w:rFonts w:ascii="Trebuchet MS" w:hAnsi="Trebuchet MS" w:cs="Times New Roman"/>
          <w:sz w:val="24"/>
          <w:szCs w:val="24"/>
          <w:lang w:val="ro-RO"/>
        </w:rPr>
        <w:t xml:space="preserve"> au fost autorizați la plată. </w:t>
      </w:r>
    </w:p>
    <w:p w14:paraId="7B11AD63" w14:textId="7035B396" w:rsidR="006839CD" w:rsidRDefault="006839CD" w:rsidP="006839CD">
      <w:pPr>
        <w:spacing w:after="0" w:line="240" w:lineRule="auto"/>
        <w:ind w:left="144"/>
        <w:jc w:val="mediumKashida"/>
        <w:rPr>
          <w:rFonts w:ascii="Trebuchet MS" w:hAnsi="Trebuchet MS" w:cs="Times New Roman"/>
          <w:sz w:val="24"/>
          <w:szCs w:val="24"/>
          <w:lang w:val="ro-RO"/>
        </w:rPr>
      </w:pPr>
    </w:p>
    <w:p w14:paraId="57376ED0" w14:textId="7551BC3E" w:rsidR="006839CD" w:rsidRDefault="006839CD" w:rsidP="006839CD">
      <w:pPr>
        <w:spacing w:after="0" w:line="240" w:lineRule="auto"/>
        <w:ind w:left="144"/>
        <w:jc w:val="mediumKashida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Sprijinul financiar acordat prin schema de ajutor de minimi</w:t>
      </w:r>
      <w:r w:rsidR="00CD2385">
        <w:rPr>
          <w:rFonts w:ascii="Trebuchet MS" w:hAnsi="Trebuchet MS" w:cs="Times New Roman"/>
          <w:sz w:val="24"/>
          <w:szCs w:val="24"/>
          <w:lang w:val="ro-RO"/>
        </w:rPr>
        <w:t>s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se exprimă sub forma unei subvenții, potrivit art.3 alin. (6) din Regulamentul de minimis în sectorul agricol, iar valoarea/suprafață a ajutorului care se acordă beneficiarilor este următoarea:</w:t>
      </w:r>
    </w:p>
    <w:p w14:paraId="7BAAA53E" w14:textId="77777777" w:rsidR="00E34C5E" w:rsidRPr="008B16F6" w:rsidRDefault="003F2EB0" w:rsidP="00EE1525">
      <w:pPr>
        <w:spacing w:before="120" w:after="0" w:line="240" w:lineRule="auto"/>
        <w:ind w:left="144"/>
        <w:jc w:val="mediumKashida"/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F2EB0">
        <w:rPr>
          <w:rStyle w:val="slitttl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a</w:t>
      </w:r>
      <w:r w:rsidRPr="008B16F6">
        <w:rPr>
          <w:rStyle w:val="slitttl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)</w:t>
      </w:r>
      <w:r w:rsidRPr="008B16F6">
        <w:rPr>
          <w:rStyle w:val="slit"/>
          <w:rFonts w:ascii="Trebuchet MS" w:hAnsi="Trebuchet MS"/>
          <w:b/>
          <w:bCs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2.600 euro/ha</w:t>
      </w:r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dar nu mai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puțin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minimum 0,5 ha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proofErr w:type="gramStart"/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busuioc</w:t>
      </w:r>
      <w:proofErr w:type="spellEnd"/>
      <w:r w:rsidRPr="00F85631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proofErr w:type="gramEnd"/>
    </w:p>
    <w:p w14:paraId="701E6AEB" w14:textId="77777777" w:rsidR="00E34C5E" w:rsidRDefault="003F2EB0" w:rsidP="006839CD">
      <w:pPr>
        <w:spacing w:after="0" w:line="240" w:lineRule="auto"/>
        <w:ind w:left="144"/>
        <w:jc w:val="mediumKashida"/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F2EB0">
        <w:rPr>
          <w:rStyle w:val="slitttl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b)</w:t>
      </w:r>
      <w:r w:rsidRPr="003F2EB0">
        <w:rPr>
          <w:rStyle w:val="slit"/>
          <w:rFonts w:ascii="Trebuchet MS" w:hAnsi="Trebuchet MS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3.400 euro/ha</w:t>
      </w:r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dar nu mai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puțin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minimum 0,5 ha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proofErr w:type="gramStart"/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cimbru</w:t>
      </w:r>
      <w:proofErr w:type="spellEnd"/>
      <w:r w:rsidRPr="00F85631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proofErr w:type="gramEnd"/>
    </w:p>
    <w:p w14:paraId="35D46F7F" w14:textId="77777777" w:rsidR="00E34C5E" w:rsidRPr="008B16F6" w:rsidRDefault="003F2EB0" w:rsidP="006839CD">
      <w:pPr>
        <w:spacing w:after="0" w:line="240" w:lineRule="auto"/>
        <w:ind w:left="144"/>
        <w:jc w:val="mediumKashida"/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F2EB0">
        <w:rPr>
          <w:rStyle w:val="slitttl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c)</w:t>
      </w:r>
      <w:r w:rsidRPr="003F2EB0">
        <w:rPr>
          <w:rStyle w:val="slit"/>
          <w:rFonts w:ascii="Trebuchet MS" w:hAnsi="Trebuchet MS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100 euro/ha</w:t>
      </w:r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proofErr w:type="gramStart"/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coriandru</w:t>
      </w:r>
      <w:proofErr w:type="spellEnd"/>
      <w:r w:rsidRPr="00F85631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proofErr w:type="gramEnd"/>
    </w:p>
    <w:p w14:paraId="1CE5413E" w14:textId="77777777" w:rsidR="00E34C5E" w:rsidRPr="008B16F6" w:rsidRDefault="003F2EB0" w:rsidP="006839CD">
      <w:pPr>
        <w:spacing w:after="0" w:line="240" w:lineRule="auto"/>
        <w:ind w:left="144"/>
        <w:jc w:val="mediumKashida"/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F2EB0">
        <w:rPr>
          <w:rStyle w:val="slitttl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d)</w:t>
      </w:r>
      <w:r w:rsidRPr="003F2EB0">
        <w:rPr>
          <w:rStyle w:val="slit"/>
          <w:rFonts w:ascii="Trebuchet MS" w:hAnsi="Trebuchet MS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200 euro/ha</w:t>
      </w:r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proofErr w:type="gramStart"/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fenicul</w:t>
      </w:r>
      <w:proofErr w:type="spellEnd"/>
      <w:r w:rsidRPr="00F85631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;</w:t>
      </w:r>
      <w:proofErr w:type="gramEnd"/>
    </w:p>
    <w:p w14:paraId="2528A219" w14:textId="77777777" w:rsidR="00E34C5E" w:rsidRDefault="003F2EB0" w:rsidP="006839CD">
      <w:pPr>
        <w:spacing w:after="0" w:line="240" w:lineRule="auto"/>
        <w:ind w:left="144"/>
        <w:jc w:val="mediumKashida"/>
        <w:rPr>
          <w:rStyle w:val="salnttl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F2EB0">
        <w:rPr>
          <w:rStyle w:val="slitttl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e)</w:t>
      </w:r>
      <w:r w:rsidRPr="003F2EB0">
        <w:rPr>
          <w:rStyle w:val="slit"/>
          <w:rFonts w:ascii="Trebuchet MS" w:hAnsi="Trebuchet MS"/>
          <w:sz w:val="24"/>
          <w:szCs w:val="24"/>
          <w:bdr w:val="dotted" w:sz="6" w:space="0" w:color="FEFEFE" w:frame="1"/>
          <w:shd w:val="clear" w:color="auto" w:fill="FFFFFF"/>
          <w:lang w:val="fr-FR"/>
        </w:rPr>
        <w:t> </w:t>
      </w:r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150 euro/ha</w:t>
      </w:r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3F2EB0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B16F6">
        <w:rPr>
          <w:rStyle w:val="slit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muștar</w:t>
      </w:r>
      <w:proofErr w:type="spellEnd"/>
      <w:r w:rsidRPr="00F85631">
        <w:rPr>
          <w:rStyle w:val="sli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.</w:t>
      </w:r>
    </w:p>
    <w:p w14:paraId="70D5E687" w14:textId="77777777" w:rsidR="006839CD" w:rsidRDefault="006839CD" w:rsidP="006839CD">
      <w:pPr>
        <w:spacing w:after="0" w:line="240" w:lineRule="auto"/>
        <w:jc w:val="mediumKashida"/>
        <w:rPr>
          <w:rStyle w:val="saln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14:paraId="035E371F" w14:textId="47E9D67A" w:rsidR="003F2EB0" w:rsidRDefault="003F2EB0" w:rsidP="006839CD">
      <w:pPr>
        <w:spacing w:after="0" w:line="240" w:lineRule="auto"/>
        <w:ind w:left="144"/>
        <w:jc w:val="mediumKashida"/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Valoarea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ajutorului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minimis se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acordă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beneficiarilor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proporțional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suprafața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efectiv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cultivată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este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exprimată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lei, la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cursul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schimb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r w:rsidRPr="008B16F6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4,8725 lei </w:t>
      </w:r>
      <w:proofErr w:type="spellStart"/>
      <w:r w:rsidRPr="008B16F6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8B16F6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un euro</w:t>
      </w:r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stabilit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Banca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Centrală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Europeană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la data de 30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septembrie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2020,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publicat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Jurnalul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Oficial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al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Uniunii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Europene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(JOUE),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seria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C, nr. 323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 </w:t>
      </w:r>
      <w:proofErr w:type="spellStart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>octombrie</w:t>
      </w:r>
      <w:proofErr w:type="spellEnd"/>
      <w:r w:rsidRPr="003F2EB0"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2020.</w:t>
      </w:r>
    </w:p>
    <w:p w14:paraId="7AAF3181" w14:textId="2E0B1FD2" w:rsidR="00370A2D" w:rsidRDefault="00370A2D" w:rsidP="006839CD">
      <w:pPr>
        <w:spacing w:after="0" w:line="240" w:lineRule="auto"/>
        <w:ind w:left="144"/>
        <w:jc w:val="mediumKashida"/>
        <w:rPr>
          <w:rStyle w:val="saln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14:paraId="7BD07BCD" w14:textId="00598476" w:rsidR="00370A2D" w:rsidRDefault="00370A2D" w:rsidP="006839CD">
      <w:pPr>
        <w:spacing w:after="0" w:line="240" w:lineRule="auto"/>
        <w:ind w:left="144"/>
        <w:jc w:val="mediumKashida"/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APIA </w:t>
      </w:r>
      <w:proofErr w:type="spellStart"/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mereu</w:t>
      </w:r>
      <w:proofErr w:type="spellEnd"/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alături</w:t>
      </w:r>
      <w:proofErr w:type="spellEnd"/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fermieri</w:t>
      </w:r>
      <w:proofErr w:type="spellEnd"/>
      <w:r w:rsidRPr="00370A2D"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  <w:t> !</w:t>
      </w:r>
    </w:p>
    <w:p w14:paraId="053B51A0" w14:textId="4FB727CA" w:rsidR="006839CD" w:rsidRDefault="006839CD" w:rsidP="006839CD">
      <w:pPr>
        <w:spacing w:after="0" w:line="240" w:lineRule="auto"/>
        <w:ind w:left="144"/>
        <w:jc w:val="mediumKashida"/>
        <w:rPr>
          <w:rStyle w:val="salnbdy"/>
          <w:rFonts w:ascii="Trebuchet MS" w:hAnsi="Trebuchet MS"/>
          <w:b/>
          <w:bCs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14:paraId="407E4F3A" w14:textId="77777777" w:rsidR="006839CD" w:rsidRPr="00370A2D" w:rsidRDefault="006839CD" w:rsidP="006839CD">
      <w:pPr>
        <w:spacing w:after="0" w:line="240" w:lineRule="auto"/>
        <w:ind w:left="144"/>
        <w:jc w:val="mediumKashida"/>
        <w:rPr>
          <w:rFonts w:ascii="Trebuchet MS" w:hAnsi="Trebuchet MS" w:cs="Times New Roman"/>
          <w:b/>
          <w:bCs/>
          <w:sz w:val="24"/>
          <w:szCs w:val="24"/>
          <w:lang w:val="fr-FR"/>
        </w:rPr>
      </w:pPr>
    </w:p>
    <w:p w14:paraId="76405136" w14:textId="0218FB40" w:rsidR="00971338" w:rsidRPr="00023A73" w:rsidRDefault="00971338" w:rsidP="006839CD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sectPr w:rsidR="00971338" w:rsidRPr="00023A73" w:rsidSect="00F85631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5D2E"/>
    <w:multiLevelType w:val="hybridMultilevel"/>
    <w:tmpl w:val="7D0CC21E"/>
    <w:lvl w:ilvl="0" w:tplc="1534DB66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B8D6825"/>
    <w:multiLevelType w:val="hybridMultilevel"/>
    <w:tmpl w:val="933E34A0"/>
    <w:lvl w:ilvl="0" w:tplc="1AAA4AE4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14FDE"/>
    <w:rsid w:val="00023A73"/>
    <w:rsid w:val="000445AE"/>
    <w:rsid w:val="000A4D5D"/>
    <w:rsid w:val="001007E5"/>
    <w:rsid w:val="0018338C"/>
    <w:rsid w:val="001940EB"/>
    <w:rsid w:val="001E650B"/>
    <w:rsid w:val="001E73CB"/>
    <w:rsid w:val="0026525B"/>
    <w:rsid w:val="002C335F"/>
    <w:rsid w:val="002F12BD"/>
    <w:rsid w:val="00336D10"/>
    <w:rsid w:val="0036035F"/>
    <w:rsid w:val="00370A2D"/>
    <w:rsid w:val="00376295"/>
    <w:rsid w:val="00381632"/>
    <w:rsid w:val="0038427B"/>
    <w:rsid w:val="003B130E"/>
    <w:rsid w:val="003E6AB6"/>
    <w:rsid w:val="003F2EB0"/>
    <w:rsid w:val="003F44F3"/>
    <w:rsid w:val="00591097"/>
    <w:rsid w:val="005A70F1"/>
    <w:rsid w:val="006839CD"/>
    <w:rsid w:val="00705D68"/>
    <w:rsid w:val="0075034A"/>
    <w:rsid w:val="00752B1D"/>
    <w:rsid w:val="00762F86"/>
    <w:rsid w:val="00802CB0"/>
    <w:rsid w:val="00852860"/>
    <w:rsid w:val="00883815"/>
    <w:rsid w:val="008B16F6"/>
    <w:rsid w:val="008D5227"/>
    <w:rsid w:val="008F249B"/>
    <w:rsid w:val="00965D09"/>
    <w:rsid w:val="00971338"/>
    <w:rsid w:val="009C1492"/>
    <w:rsid w:val="009C3F58"/>
    <w:rsid w:val="009E0CC3"/>
    <w:rsid w:val="009F69FF"/>
    <w:rsid w:val="00A12C23"/>
    <w:rsid w:val="00A15B19"/>
    <w:rsid w:val="00A20D81"/>
    <w:rsid w:val="00A23284"/>
    <w:rsid w:val="00A55B0C"/>
    <w:rsid w:val="00AA0446"/>
    <w:rsid w:val="00AE183A"/>
    <w:rsid w:val="00AE5FC1"/>
    <w:rsid w:val="00B1482A"/>
    <w:rsid w:val="00B374C3"/>
    <w:rsid w:val="00B42102"/>
    <w:rsid w:val="00B84AC9"/>
    <w:rsid w:val="00BA4D30"/>
    <w:rsid w:val="00BF7BB3"/>
    <w:rsid w:val="00C2104D"/>
    <w:rsid w:val="00C33413"/>
    <w:rsid w:val="00C63E46"/>
    <w:rsid w:val="00C93098"/>
    <w:rsid w:val="00C94841"/>
    <w:rsid w:val="00CD2385"/>
    <w:rsid w:val="00D0246F"/>
    <w:rsid w:val="00D3653E"/>
    <w:rsid w:val="00D576A0"/>
    <w:rsid w:val="00DA54F0"/>
    <w:rsid w:val="00DB2DD2"/>
    <w:rsid w:val="00E138ED"/>
    <w:rsid w:val="00E34C5E"/>
    <w:rsid w:val="00E41C39"/>
    <w:rsid w:val="00E603BE"/>
    <w:rsid w:val="00EE1525"/>
    <w:rsid w:val="00EE1921"/>
    <w:rsid w:val="00F20C22"/>
    <w:rsid w:val="00F22DDE"/>
    <w:rsid w:val="00F268C8"/>
    <w:rsid w:val="00F5587F"/>
    <w:rsid w:val="00F85631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F3"/>
    <w:pPr>
      <w:ind w:left="720"/>
      <w:contextualSpacing/>
    </w:pPr>
  </w:style>
  <w:style w:type="character" w:customStyle="1" w:styleId="saln">
    <w:name w:val="s_aln"/>
    <w:basedOn w:val="DefaultParagraphFont"/>
    <w:rsid w:val="003F2EB0"/>
  </w:style>
  <w:style w:type="character" w:customStyle="1" w:styleId="salnbdy">
    <w:name w:val="s_aln_bdy"/>
    <w:basedOn w:val="DefaultParagraphFont"/>
    <w:rsid w:val="003F2EB0"/>
  </w:style>
  <w:style w:type="character" w:customStyle="1" w:styleId="slgi">
    <w:name w:val="s_lgi"/>
    <w:basedOn w:val="DefaultParagraphFont"/>
    <w:rsid w:val="003F2EB0"/>
  </w:style>
  <w:style w:type="character" w:customStyle="1" w:styleId="salnttl">
    <w:name w:val="s_aln_ttl"/>
    <w:basedOn w:val="DefaultParagraphFont"/>
    <w:rsid w:val="003F2EB0"/>
  </w:style>
  <w:style w:type="character" w:customStyle="1" w:styleId="slit">
    <w:name w:val="s_lit"/>
    <w:basedOn w:val="DefaultParagraphFont"/>
    <w:rsid w:val="003F2EB0"/>
  </w:style>
  <w:style w:type="character" w:customStyle="1" w:styleId="slitttl">
    <w:name w:val="s_lit_ttl"/>
    <w:basedOn w:val="DefaultParagraphFont"/>
    <w:rsid w:val="003F2EB0"/>
  </w:style>
  <w:style w:type="character" w:customStyle="1" w:styleId="slitbdy">
    <w:name w:val="s_lit_bdy"/>
    <w:basedOn w:val="DefaultParagraphFont"/>
    <w:rsid w:val="003F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10</cp:revision>
  <cp:lastPrinted>2021-11-03T11:38:00Z</cp:lastPrinted>
  <dcterms:created xsi:type="dcterms:W3CDTF">2021-11-03T07:51:00Z</dcterms:created>
  <dcterms:modified xsi:type="dcterms:W3CDTF">2021-11-03T15:40:00Z</dcterms:modified>
</cp:coreProperties>
</file>