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7F95" w14:textId="69BE514A" w:rsidR="00D5655E" w:rsidRPr="00BA6631" w:rsidRDefault="00BA6631" w:rsidP="00BA6631">
      <w:pPr>
        <w:spacing w:line="276" w:lineRule="auto"/>
        <w:rPr>
          <w:rFonts w:ascii="Trebuchet MS" w:hAnsi="Trebuchet MS"/>
        </w:rPr>
      </w:pPr>
      <w:r w:rsidRPr="00BA6631">
        <w:rPr>
          <w:rFonts w:ascii="Trebuchet MS" w:hAnsi="Trebuchet MS"/>
          <w:noProof/>
          <w:color w:val="000000" w:themeColor="text1"/>
          <w:sz w:val="24"/>
          <w:szCs w:val="24"/>
        </w:rPr>
        <w:drawing>
          <wp:inline distT="0" distB="0" distL="0" distR="0" wp14:anchorId="7B2102C7" wp14:editId="3C7497E3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A4BF" w14:textId="77777777" w:rsidR="00BA6631" w:rsidRPr="00BA6631" w:rsidRDefault="00BA6631" w:rsidP="00BA6631">
      <w:pPr>
        <w:spacing w:after="0" w:line="276" w:lineRule="auto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 w:rsidRPr="00BA6631">
        <w:rPr>
          <w:rFonts w:ascii="Trebuchet MS" w:hAnsi="Trebuchet MS" w:cs="Times New Roman"/>
          <w:b/>
          <w:sz w:val="24"/>
          <w:szCs w:val="24"/>
          <w:lang w:val="ro-RO"/>
        </w:rPr>
        <w:t>19 martie 2021</w:t>
      </w:r>
    </w:p>
    <w:p w14:paraId="688E1D55" w14:textId="77777777" w:rsidR="00BA6631" w:rsidRPr="00BA6631" w:rsidRDefault="00BA6631" w:rsidP="00BA6631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F084017" w14:textId="77777777" w:rsidR="00BA6631" w:rsidRPr="00BA6631" w:rsidRDefault="00BA6631" w:rsidP="00BA6631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BA6631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0D24AB53" w14:textId="383F9E52" w:rsidR="00BA6631" w:rsidRPr="00E1024D" w:rsidRDefault="00E1024D" w:rsidP="00E1024D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privind plățile efectuate de APIA</w:t>
      </w:r>
      <w:r w:rsidRPr="00E1024D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BA6631">
        <w:rPr>
          <w:rFonts w:ascii="Trebuchet MS" w:hAnsi="Trebuchet MS" w:cs="Arial"/>
          <w:b/>
          <w:bCs/>
          <w:i/>
          <w:iCs/>
          <w:sz w:val="24"/>
          <w:szCs w:val="24"/>
          <w:lang w:val="ro-RO"/>
        </w:rPr>
        <w:t>în anul financiar 2021</w:t>
      </w:r>
    </w:p>
    <w:p w14:paraId="511AAB49" w14:textId="56160AA9" w:rsidR="00BA6631" w:rsidRPr="00BA6631" w:rsidRDefault="00BA6631" w:rsidP="00BA6631">
      <w:pPr>
        <w:spacing w:before="480" w:line="276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A6631">
        <w:rPr>
          <w:rFonts w:ascii="Trebuchet MS" w:hAnsi="Trebuchet MS" w:cs="Times New Roman"/>
          <w:sz w:val="24"/>
          <w:szCs w:val="24"/>
          <w:lang w:val="ro-RO"/>
        </w:rPr>
        <w:t>Agenţia de Plăţi şi Intervenţie pentru Agricultură (APIA) informează</w:t>
      </w:r>
      <w:r w:rsidRPr="00BA6631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</w:t>
      </w:r>
      <w:r w:rsidRPr="00BA6631">
        <w:rPr>
          <w:rFonts w:ascii="Trebuchet MS" w:hAnsi="Trebuchet MS" w:cs="Arial"/>
          <w:sz w:val="24"/>
          <w:szCs w:val="24"/>
          <w:lang w:val="ro-RO"/>
        </w:rPr>
        <w:t xml:space="preserve">că autorizarea plăților regulare pentru Campania 2020 continuă în ritm susținut. </w:t>
      </w:r>
    </w:p>
    <w:p w14:paraId="0729E41E" w14:textId="77777777" w:rsidR="00BA6631" w:rsidRPr="00BA6631" w:rsidRDefault="00BA6631" w:rsidP="00BA6631">
      <w:pPr>
        <w:spacing w:before="240" w:after="200" w:line="276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A6631">
        <w:rPr>
          <w:rFonts w:ascii="Trebuchet MS" w:hAnsi="Trebuchet MS" w:cs="Arial"/>
          <w:sz w:val="24"/>
          <w:szCs w:val="24"/>
          <w:lang w:val="ro-RO"/>
        </w:rPr>
        <w:t xml:space="preserve">Până la acest moment s-a autorizat la plată un număr de </w:t>
      </w:r>
      <w:r w:rsidRPr="00BA6631">
        <w:rPr>
          <w:rFonts w:ascii="Trebuchet MS" w:hAnsi="Trebuchet MS" w:cs="Arial"/>
          <w:b/>
          <w:sz w:val="24"/>
          <w:szCs w:val="24"/>
          <w:lang w:val="ro-RO"/>
        </w:rPr>
        <w:t xml:space="preserve">776.935 fermieri, </w:t>
      </w:r>
      <w:r w:rsidRPr="00BA6631">
        <w:rPr>
          <w:rFonts w:ascii="Trebuchet MS" w:hAnsi="Trebuchet MS" w:cs="Arial"/>
          <w:sz w:val="24"/>
          <w:szCs w:val="24"/>
          <w:lang w:val="ro-RO"/>
        </w:rPr>
        <w:t>reprezentând un procent de</w:t>
      </w:r>
      <w:r w:rsidRPr="00BA6631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 94,65%</w:t>
      </w:r>
      <w:r w:rsidRPr="00BA6631">
        <w:rPr>
          <w:rFonts w:ascii="Trebuchet MS" w:hAnsi="Trebuchet MS" w:cs="Arial"/>
          <w:sz w:val="24"/>
          <w:szCs w:val="24"/>
          <w:lang w:val="ro-RO"/>
        </w:rPr>
        <w:t xml:space="preserve"> din numărul total al fermierilor eligibili care au depus Cerere unică de plată în Campania 2020.</w:t>
      </w:r>
    </w:p>
    <w:p w14:paraId="6D210925" w14:textId="561E923B" w:rsidR="00BA6631" w:rsidRPr="00BA6631" w:rsidRDefault="00BA6631" w:rsidP="00BA6631">
      <w:pPr>
        <w:spacing w:after="0" w:line="276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A6631">
        <w:rPr>
          <w:rFonts w:ascii="Trebuchet MS" w:hAnsi="Trebuchet MS" w:cs="Arial"/>
          <w:bCs/>
          <w:sz w:val="24"/>
          <w:szCs w:val="24"/>
          <w:lang w:val="ro-RO"/>
        </w:rPr>
        <w:t xml:space="preserve">Astfel, </w:t>
      </w:r>
      <w:r w:rsidRPr="00BA6631">
        <w:rPr>
          <w:rFonts w:ascii="Trebuchet MS" w:hAnsi="Trebuchet MS" w:cs="Arial"/>
          <w:b/>
          <w:sz w:val="24"/>
          <w:szCs w:val="24"/>
          <w:lang w:val="ro-RO"/>
        </w:rPr>
        <w:t>suma totală plătită în anul financiar 2021</w:t>
      </w:r>
      <w:r w:rsidRPr="00BA6631">
        <w:rPr>
          <w:rFonts w:ascii="Trebuchet MS" w:hAnsi="Trebuchet MS" w:cs="Arial"/>
          <w:sz w:val="24"/>
          <w:szCs w:val="24"/>
          <w:lang w:val="ro-RO"/>
        </w:rPr>
        <w:t xml:space="preserve"> (16 octombrie 2020 – 19 martie 2021) este de </w:t>
      </w:r>
      <w:r w:rsidRPr="00BA6631">
        <w:rPr>
          <w:rFonts w:ascii="Trebuchet MS" w:hAnsi="Trebuchet MS" w:cs="Arial"/>
          <w:b/>
          <w:sz w:val="24"/>
          <w:szCs w:val="24"/>
          <w:lang w:val="ro-RO"/>
        </w:rPr>
        <w:t xml:space="preserve">2,51 miliarde euro, </w:t>
      </w:r>
      <w:r w:rsidRPr="00BA6631">
        <w:rPr>
          <w:rFonts w:ascii="Trebuchet MS" w:hAnsi="Trebuchet MS" w:cs="Arial"/>
          <w:sz w:val="24"/>
          <w:szCs w:val="24"/>
          <w:lang w:val="ro-RO"/>
        </w:rPr>
        <w:t xml:space="preserve">reprezentând plăți aferente </w:t>
      </w:r>
      <w:r w:rsidR="00E1024D">
        <w:rPr>
          <w:rFonts w:ascii="Trebuchet MS" w:hAnsi="Trebuchet MS" w:cs="Arial"/>
          <w:sz w:val="24"/>
          <w:szCs w:val="24"/>
          <w:lang w:val="ro-RO"/>
        </w:rPr>
        <w:t>C</w:t>
      </w:r>
      <w:r w:rsidRPr="00BA6631">
        <w:rPr>
          <w:rFonts w:ascii="Trebuchet MS" w:hAnsi="Trebuchet MS" w:cs="Arial"/>
          <w:sz w:val="24"/>
          <w:szCs w:val="24"/>
          <w:lang w:val="ro-RO"/>
        </w:rPr>
        <w:t xml:space="preserve">ampaniei 2020, măsuri de piață și ajutoare de stat. </w:t>
      </w:r>
    </w:p>
    <w:p w14:paraId="2768BDC3" w14:textId="77777777" w:rsidR="00BA6631" w:rsidRPr="00BA6631" w:rsidRDefault="00BA6631" w:rsidP="00BA6631">
      <w:pPr>
        <w:spacing w:after="0" w:line="276" w:lineRule="auto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7844BC46" w14:textId="77777777" w:rsidR="00BA6631" w:rsidRPr="00BA6631" w:rsidRDefault="00BA6631" w:rsidP="00BA6631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A6631">
        <w:rPr>
          <w:rFonts w:ascii="Trebuchet MS" w:hAnsi="Trebuchet MS" w:cs="Arial"/>
          <w:sz w:val="24"/>
          <w:szCs w:val="24"/>
          <w:lang w:val="ro-RO"/>
        </w:rPr>
        <w:t>În ceea ce privește</w:t>
      </w:r>
      <w:r w:rsidRPr="00BA6631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Pr="00BA6631">
        <w:rPr>
          <w:rFonts w:ascii="Trebuchet MS" w:hAnsi="Trebuchet MS" w:cs="Times New Roman"/>
          <w:b/>
          <w:sz w:val="24"/>
          <w:szCs w:val="24"/>
          <w:lang w:val="ro-RO"/>
        </w:rPr>
        <w:t>sprijinul cuplat</w:t>
      </w:r>
      <w:r w:rsidRPr="00BA6631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  <w:r w:rsidRPr="00BA6631">
        <w:rPr>
          <w:rFonts w:ascii="Trebuchet MS" w:hAnsi="Trebuchet MS" w:cs="Times New Roman"/>
          <w:b/>
          <w:sz w:val="24"/>
          <w:szCs w:val="24"/>
          <w:lang w:val="ro-RO"/>
        </w:rPr>
        <w:t>în sectorul zootehnic</w:t>
      </w:r>
      <w:r w:rsidRPr="00BA6631">
        <w:rPr>
          <w:rFonts w:ascii="Trebuchet MS" w:hAnsi="Trebuchet MS" w:cs="Times New Roman"/>
          <w:bCs/>
          <w:sz w:val="24"/>
          <w:szCs w:val="24"/>
          <w:lang w:val="ro-RO"/>
        </w:rPr>
        <w:t xml:space="preserve">, în anul financiar 2021 suma totală plătită de APIA crescătorilor de animale este de </w:t>
      </w:r>
      <w:r w:rsidRPr="00BA6631">
        <w:rPr>
          <w:rFonts w:ascii="Trebuchet MS" w:hAnsi="Trebuchet MS" w:cs="Times New Roman"/>
          <w:b/>
          <w:bCs/>
          <w:sz w:val="24"/>
          <w:szCs w:val="24"/>
          <w:lang w:val="ro-RO"/>
        </w:rPr>
        <w:t>170,49 milioane euro</w:t>
      </w:r>
      <w:r w:rsidRPr="00BA6631">
        <w:rPr>
          <w:rFonts w:ascii="Trebuchet MS" w:hAnsi="Trebuchet MS" w:cs="Times New Roman"/>
          <w:bCs/>
          <w:sz w:val="24"/>
          <w:szCs w:val="24"/>
          <w:lang w:val="ro-RO"/>
        </w:rPr>
        <w:t>, respectiv</w:t>
      </w:r>
      <w:r w:rsidRPr="00BA6631">
        <w:rPr>
          <w:rFonts w:ascii="Trebuchet MS" w:hAnsi="Trebuchet MS" w:cs="Times New Roman"/>
          <w:sz w:val="24"/>
          <w:szCs w:val="24"/>
          <w:lang w:val="ro-RO"/>
        </w:rPr>
        <w:t>:</w:t>
      </w:r>
    </w:p>
    <w:p w14:paraId="6160ADC4" w14:textId="77777777" w:rsidR="00BA6631" w:rsidRPr="00BA6631" w:rsidRDefault="00BA6631" w:rsidP="00BA663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BA6631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91,51 milioane euro  - Sprijin cuplat în sectorul zootehnic - Vaci de lapte;</w:t>
      </w:r>
    </w:p>
    <w:p w14:paraId="54F71770" w14:textId="487684A7" w:rsidR="00BA6631" w:rsidRPr="00BA6631" w:rsidRDefault="00BA6631" w:rsidP="00BA66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BA6631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1,56 milioane euro - Sprijin cuplat în sectorul zootehnic - Bivolițe de lapte;</w:t>
      </w:r>
    </w:p>
    <w:p w14:paraId="264AF85C" w14:textId="75E9A4D0" w:rsidR="00BA6631" w:rsidRPr="00BA6631" w:rsidRDefault="00BA6631" w:rsidP="00BA66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BA6631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11,92 milioane euro - Sprijin cuplat în sectorul zootehnic - Taurine de carne;</w:t>
      </w:r>
    </w:p>
    <w:p w14:paraId="25269EA4" w14:textId="77777777" w:rsidR="00BA6631" w:rsidRPr="00BA6631" w:rsidRDefault="00BA6631" w:rsidP="00BA66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BA6631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65,48 milioane euro  - Sprijin cuplat în sectorul zootehnic - Ovine/Caprine;</w:t>
      </w:r>
    </w:p>
    <w:p w14:paraId="55A0BC6A" w14:textId="746BB2FC" w:rsidR="00BA6631" w:rsidRPr="00BA6631" w:rsidRDefault="00BA6631" w:rsidP="00BA66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BA6631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0,02 milioane euro - Sprijin cuplat în sectorul zootehnic – Viermi de mătase.</w:t>
      </w:r>
    </w:p>
    <w:p w14:paraId="12690940" w14:textId="77777777" w:rsidR="00BA6631" w:rsidRPr="00BA6631" w:rsidRDefault="00BA6631" w:rsidP="00E1024D">
      <w:pPr>
        <w:spacing w:before="480" w:after="0" w:line="276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A6631">
        <w:rPr>
          <w:rFonts w:ascii="Trebuchet MS" w:hAnsi="Trebuchet MS" w:cs="Times New Roman"/>
          <w:sz w:val="24"/>
          <w:szCs w:val="24"/>
          <w:lang w:val="ro-RO"/>
        </w:rPr>
        <w:t>Plățile vor continua neîntrerupt, în termenele prevăzute de legislația în vigoare, în mod echitabil și transparent.</w:t>
      </w:r>
    </w:p>
    <w:p w14:paraId="62948E73" w14:textId="77777777" w:rsidR="00BA6631" w:rsidRPr="00BA6631" w:rsidRDefault="00BA6631" w:rsidP="00BA6631">
      <w:pPr>
        <w:spacing w:before="240" w:after="200" w:line="276" w:lineRule="auto"/>
        <w:ind w:right="-432"/>
        <w:jc w:val="both"/>
        <w:rPr>
          <w:rFonts w:ascii="Trebuchet MS" w:hAnsi="Trebuchet MS" w:cs="Times New Roman"/>
          <w:lang w:val="ro-RO"/>
        </w:rPr>
      </w:pPr>
      <w:r w:rsidRPr="00BA6631">
        <w:rPr>
          <w:rFonts w:ascii="Trebuchet MS" w:hAnsi="Trebuchet MS" w:cs="Times New Roman"/>
          <w:b/>
          <w:bCs/>
          <w:lang w:val="ro-RO"/>
        </w:rPr>
        <w:t>APIA, MEREU ALĂTURI DE FERMIERI!</w:t>
      </w:r>
    </w:p>
    <w:p w14:paraId="401F91A9" w14:textId="77777777" w:rsidR="00BA6631" w:rsidRPr="00BA6631" w:rsidRDefault="00BA6631" w:rsidP="00BA6631">
      <w:pPr>
        <w:spacing w:before="480" w:after="0" w:line="276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BA6631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PUBLICUL ŞI COMUNICARE</w:t>
      </w:r>
    </w:p>
    <w:p w14:paraId="4541667D" w14:textId="7829C670" w:rsidR="00BA6631" w:rsidRPr="00BA6631" w:rsidRDefault="00BA6631" w:rsidP="00BA6631">
      <w:pPr>
        <w:spacing w:line="276" w:lineRule="auto"/>
        <w:rPr>
          <w:rFonts w:ascii="Trebuchet MS" w:hAnsi="Trebuchet MS"/>
          <w:lang w:val="ro-RO"/>
        </w:rPr>
      </w:pPr>
    </w:p>
    <w:sectPr w:rsidR="00BA6631" w:rsidRPr="00BA6631" w:rsidSect="00BA663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E3B81"/>
    <w:multiLevelType w:val="hybridMultilevel"/>
    <w:tmpl w:val="2390A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31"/>
    <w:rsid w:val="002C2C8E"/>
    <w:rsid w:val="00743C24"/>
    <w:rsid w:val="00BA6631"/>
    <w:rsid w:val="00CC04AC"/>
    <w:rsid w:val="00D5655E"/>
    <w:rsid w:val="00E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DF39"/>
  <w15:chartTrackingRefBased/>
  <w15:docId w15:val="{FE5614D0-40DE-4E57-B913-7923AC59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Gina Darjanschi</cp:lastModifiedBy>
  <cp:revision>1</cp:revision>
  <cp:lastPrinted>2021-03-19T10:24:00Z</cp:lastPrinted>
  <dcterms:created xsi:type="dcterms:W3CDTF">2021-03-19T10:17:00Z</dcterms:created>
  <dcterms:modified xsi:type="dcterms:W3CDTF">2021-03-19T10:25:00Z</dcterms:modified>
</cp:coreProperties>
</file>